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E0C1" w14:textId="7777777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Project Overview</w:t>
      </w:r>
    </w:p>
    <w:p w14:paraId="17E71A31" w14:textId="77777777" w:rsidR="00B13FA3" w:rsidRPr="00B13FA3" w:rsidRDefault="00B13FA3" w:rsidP="00B13FA3">
      <w:r w:rsidRPr="00B13FA3">
        <w:t>Stourbridge Glass Museum is seeking qualified contractors to submit tenders for the renovation of the car park located at our premises. This renovation is a requirement of our National Lottery Heritage Fund grant and aims to improve accessibility, safety, and functionality of the car park for our visitors.</w:t>
      </w:r>
    </w:p>
    <w:p w14:paraId="17E4879F" w14:textId="47F73EA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Project Details</w:t>
      </w:r>
    </w:p>
    <w:p w14:paraId="35338C9E" w14:textId="77777777" w:rsidR="00B13FA3" w:rsidRPr="00B13FA3" w:rsidRDefault="00B13FA3" w:rsidP="00B13FA3">
      <w:r w:rsidRPr="00B13FA3">
        <w:rPr>
          <w:b/>
          <w:bCs/>
        </w:rPr>
        <w:t>Project Title</w:t>
      </w:r>
      <w:r w:rsidRPr="00B13FA3">
        <w:t>: Car Park Renovation at Stourbridge Glass Museum</w:t>
      </w:r>
    </w:p>
    <w:p w14:paraId="15A66989" w14:textId="7D80DBAC" w:rsidR="00B13FA3" w:rsidRPr="00B13FA3" w:rsidRDefault="00B13FA3" w:rsidP="00B13FA3">
      <w:r w:rsidRPr="00B13FA3">
        <w:rPr>
          <w:b/>
          <w:bCs/>
        </w:rPr>
        <w:t>Location</w:t>
      </w:r>
      <w:r w:rsidRPr="00B13FA3">
        <w:t>: Stourbridge Glass Museum</w:t>
      </w:r>
    </w:p>
    <w:p w14:paraId="175A3F96" w14:textId="3BB6104C" w:rsidR="00B13FA3" w:rsidRPr="00B13FA3" w:rsidRDefault="00B13FA3" w:rsidP="00B13FA3">
      <w:r w:rsidRPr="00B13FA3">
        <w:rPr>
          <w:b/>
          <w:bCs/>
        </w:rPr>
        <w:t>Project Manager</w:t>
      </w:r>
      <w:r w:rsidRPr="00B13FA3">
        <w:t xml:space="preserve">: Lynn </w:t>
      </w:r>
      <w:r>
        <w:t>Boleyn MBE</w:t>
      </w:r>
    </w:p>
    <w:p w14:paraId="7C4624D2" w14:textId="5399A261" w:rsidR="00B13FA3" w:rsidRPr="00B13FA3" w:rsidRDefault="00B13FA3" w:rsidP="00B13FA3">
      <w:r w:rsidRPr="00B13FA3">
        <w:rPr>
          <w:b/>
          <w:bCs/>
        </w:rPr>
        <w:t>Issue Date</w:t>
      </w:r>
      <w:r w:rsidRPr="00B13FA3">
        <w:t xml:space="preserve">: </w:t>
      </w:r>
      <w:r w:rsidR="005C7382">
        <w:t>8 July 2024</w:t>
      </w:r>
    </w:p>
    <w:p w14:paraId="29FF897F" w14:textId="634BBDB3" w:rsidR="00B13FA3" w:rsidRPr="00B13FA3" w:rsidRDefault="00B13FA3" w:rsidP="00B13FA3">
      <w:r w:rsidRPr="00B13FA3">
        <w:rPr>
          <w:b/>
          <w:bCs/>
        </w:rPr>
        <w:t>Submission Deadline</w:t>
      </w:r>
      <w:r w:rsidRPr="00B13FA3">
        <w:t xml:space="preserve">: </w:t>
      </w:r>
      <w:r w:rsidR="005C7382">
        <w:t>6 September 2024</w:t>
      </w:r>
    </w:p>
    <w:p w14:paraId="4B4A94B1" w14:textId="0F059DA2" w:rsidR="00B13FA3" w:rsidRPr="00B13FA3" w:rsidRDefault="00B13FA3" w:rsidP="00B13FA3">
      <w:r w:rsidRPr="00B13FA3">
        <w:rPr>
          <w:b/>
          <w:bCs/>
        </w:rPr>
        <w:t>Estimated Project Start Date</w:t>
      </w:r>
      <w:r w:rsidRPr="00B13FA3">
        <w:t xml:space="preserve">: </w:t>
      </w:r>
      <w:r w:rsidR="005C7382">
        <w:t>1 November 2024</w:t>
      </w:r>
    </w:p>
    <w:p w14:paraId="0737360D" w14:textId="580DA099" w:rsidR="00B13FA3" w:rsidRPr="00B13FA3" w:rsidRDefault="00B13FA3" w:rsidP="00B13FA3">
      <w:r w:rsidRPr="00B13FA3">
        <w:rPr>
          <w:b/>
          <w:bCs/>
        </w:rPr>
        <w:t>Estimated Project Completion Date</w:t>
      </w:r>
      <w:r w:rsidRPr="00B13FA3">
        <w:t xml:space="preserve">: </w:t>
      </w:r>
      <w:r w:rsidR="005C7382">
        <w:t>31 March 2025</w:t>
      </w:r>
    </w:p>
    <w:p w14:paraId="30E89DC2" w14:textId="77777777" w:rsidR="005C7382" w:rsidRDefault="005C7382" w:rsidP="00B13FA3">
      <w:pPr>
        <w:rPr>
          <w:b/>
          <w:bCs/>
        </w:rPr>
      </w:pPr>
    </w:p>
    <w:p w14:paraId="6C214BD7" w14:textId="64306D93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Scope of Work</w:t>
      </w:r>
    </w:p>
    <w:p w14:paraId="54675D02" w14:textId="77777777" w:rsidR="00B13FA3" w:rsidRPr="00B13FA3" w:rsidRDefault="00B13FA3" w:rsidP="00B13FA3">
      <w:r w:rsidRPr="00B13FA3">
        <w:t>The contractor will be responsible for the following tasks:</w:t>
      </w:r>
    </w:p>
    <w:p w14:paraId="1C67F0C4" w14:textId="210157DD" w:rsidR="00B13FA3" w:rsidRPr="00B13FA3" w:rsidRDefault="00277D00" w:rsidP="00B13FA3">
      <w:pPr>
        <w:numPr>
          <w:ilvl w:val="0"/>
          <w:numId w:val="1"/>
        </w:numPr>
      </w:pPr>
      <w:r>
        <w:rPr>
          <w:b/>
          <w:bCs/>
        </w:rPr>
        <w:t>Stump</w:t>
      </w:r>
      <w:r w:rsidR="00B13FA3" w:rsidRPr="00B13FA3">
        <w:rPr>
          <w:b/>
          <w:bCs/>
        </w:rPr>
        <w:t xml:space="preserve"> Removal</w:t>
      </w:r>
      <w:r w:rsidR="00B13FA3" w:rsidRPr="00B13FA3">
        <w:t>:</w:t>
      </w:r>
    </w:p>
    <w:p w14:paraId="5A8C5D47" w14:textId="2C4C358B" w:rsidR="00B13FA3" w:rsidRPr="00B13FA3" w:rsidRDefault="00B13FA3" w:rsidP="00B13FA3">
      <w:pPr>
        <w:numPr>
          <w:ilvl w:val="1"/>
          <w:numId w:val="1"/>
        </w:numPr>
      </w:pPr>
      <w:r w:rsidRPr="00B13FA3">
        <w:t xml:space="preserve">Removal of all </w:t>
      </w:r>
      <w:r w:rsidR="00277D00">
        <w:t>tree stumps</w:t>
      </w:r>
      <w:r w:rsidRPr="00B13FA3">
        <w:t xml:space="preserve"> grinding stumps below ground level.</w:t>
      </w:r>
    </w:p>
    <w:p w14:paraId="55E350F9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Clearing and removing all rubbish from the site.</w:t>
      </w:r>
    </w:p>
    <w:p w14:paraId="0CA634AE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Ground Preparation and Surfacing</w:t>
      </w:r>
      <w:r w:rsidRPr="00B13FA3">
        <w:t>:</w:t>
      </w:r>
    </w:p>
    <w:p w14:paraId="5F3FB0FB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Excavation and reduction of the central area of the car park.</w:t>
      </w:r>
    </w:p>
    <w:p w14:paraId="297568BF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Laying 200mm of Type 1 stone and applying a 100mm thick base layer of tarmac over a 150m² area.</w:t>
      </w:r>
    </w:p>
    <w:p w14:paraId="18403FE1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Supplying and installing 130m of HB2 kerbs with concrete bedding and haunching.</w:t>
      </w:r>
    </w:p>
    <w:p w14:paraId="73DF6211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Drainage Installation</w:t>
      </w:r>
      <w:r w:rsidRPr="00B13FA3">
        <w:t>:</w:t>
      </w:r>
    </w:p>
    <w:p w14:paraId="5BC22361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Excavating and installing a new soakaway system, including 2 new road gullies.</w:t>
      </w:r>
    </w:p>
    <w:p w14:paraId="41D42E29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 xml:space="preserve">Soakaway to be constructed using 0.4m x 1m x 0.5m soakaway crates (90 crates, 18m³ capacity) wrapped in </w:t>
      </w:r>
      <w:proofErr w:type="spellStart"/>
      <w:r w:rsidRPr="00B13FA3">
        <w:t>Terram</w:t>
      </w:r>
      <w:proofErr w:type="spellEnd"/>
      <w:r w:rsidRPr="00B13FA3">
        <w:t xml:space="preserve"> fabric.</w:t>
      </w:r>
    </w:p>
    <w:p w14:paraId="03FBA048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lastRenderedPageBreak/>
        <w:t>Preliminaries</w:t>
      </w:r>
      <w:r w:rsidRPr="00B13FA3">
        <w:t>:</w:t>
      </w:r>
    </w:p>
    <w:p w14:paraId="6740A546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Provision of Heras fencing and a portable toilet for the duration of the works.</w:t>
      </w:r>
    </w:p>
    <w:p w14:paraId="36115455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Surface Treatment and Markings</w:t>
      </w:r>
      <w:r w:rsidRPr="00B13FA3">
        <w:t>:</w:t>
      </w:r>
    </w:p>
    <w:p w14:paraId="51DD1BEB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Sweeping surfaces clean, applying a tack coat of bituminous emulsion.</w:t>
      </w:r>
    </w:p>
    <w:p w14:paraId="2A84D473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Laying and rolling a 40mm consolidated thickness of 10mm stone mastic asphalt surface course over approximately 1050m².</w:t>
      </w:r>
    </w:p>
    <w:p w14:paraId="44D6FD98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Supplying and laying hot thermoplastic screed to mark out car parking bays as per required layout.</w:t>
      </w:r>
    </w:p>
    <w:p w14:paraId="06CB8471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Site Safety and Tidiness</w:t>
      </w:r>
      <w:r w:rsidRPr="00B13FA3">
        <w:t>:</w:t>
      </w:r>
    </w:p>
    <w:p w14:paraId="48A49CD2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Setting up necessary signs, cones, and barriers to facilitate works.</w:t>
      </w:r>
    </w:p>
    <w:p w14:paraId="6E20FFD9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Leaving the site neat and tidy upon completion.</w:t>
      </w:r>
    </w:p>
    <w:p w14:paraId="030426B1" w14:textId="77777777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Installation of Barriers</w:t>
      </w:r>
      <w:r w:rsidRPr="00B13FA3">
        <w:t>:</w:t>
      </w:r>
    </w:p>
    <w:p w14:paraId="514CF558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Supplying and installing two 5m wide manual/lockable car park arm barriers.</w:t>
      </w:r>
    </w:p>
    <w:p w14:paraId="106D0EC9" w14:textId="27A1FEAB" w:rsidR="00B13FA3" w:rsidRPr="00B13FA3" w:rsidRDefault="00B13FA3" w:rsidP="00B13FA3">
      <w:pPr>
        <w:numPr>
          <w:ilvl w:val="1"/>
          <w:numId w:val="1"/>
        </w:numPr>
      </w:pPr>
      <w:r w:rsidRPr="00B13FA3">
        <w:t>Supplying and installing six 2m wide, 750mm high steel hooped barriers, concreted in situ with a paint finish.</w:t>
      </w:r>
    </w:p>
    <w:p w14:paraId="42DCE905" w14:textId="5AC61101" w:rsidR="00B13FA3" w:rsidRPr="00B13FA3" w:rsidRDefault="00B13FA3" w:rsidP="00B13FA3">
      <w:pPr>
        <w:numPr>
          <w:ilvl w:val="0"/>
          <w:numId w:val="1"/>
        </w:numPr>
      </w:pPr>
      <w:r w:rsidRPr="00B13FA3">
        <w:rPr>
          <w:b/>
          <w:bCs/>
        </w:rPr>
        <w:t>Lighting Installation</w:t>
      </w:r>
      <w:r w:rsidRPr="00B13FA3">
        <w:t>:</w:t>
      </w:r>
    </w:p>
    <w:p w14:paraId="2FE440E8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 xml:space="preserve">Supplying and fitting six lamp posts as specified by </w:t>
      </w:r>
      <w:proofErr w:type="spellStart"/>
      <w:r w:rsidRPr="00B13FA3">
        <w:t>Tamlite</w:t>
      </w:r>
      <w:proofErr w:type="spellEnd"/>
      <w:r w:rsidRPr="00B13FA3">
        <w:t>, with exact positions to be agreed.</w:t>
      </w:r>
    </w:p>
    <w:p w14:paraId="629AC0D2" w14:textId="77777777" w:rsidR="00B13FA3" w:rsidRPr="00B13FA3" w:rsidRDefault="00B13FA3" w:rsidP="00B13FA3">
      <w:pPr>
        <w:numPr>
          <w:ilvl w:val="1"/>
          <w:numId w:val="1"/>
        </w:numPr>
      </w:pPr>
      <w:r w:rsidRPr="00B13FA3">
        <w:t>Lights to be operated via two methods:</w:t>
      </w:r>
    </w:p>
    <w:p w14:paraId="65E42F7F" w14:textId="77777777" w:rsidR="00B13FA3" w:rsidRPr="00B13FA3" w:rsidRDefault="00B13FA3" w:rsidP="00B13FA3">
      <w:pPr>
        <w:numPr>
          <w:ilvl w:val="2"/>
          <w:numId w:val="1"/>
        </w:numPr>
      </w:pPr>
      <w:r w:rsidRPr="00B13FA3">
        <w:t>Daylight Sensor – activated at dusk.</w:t>
      </w:r>
    </w:p>
    <w:p w14:paraId="7DFF1AF6" w14:textId="77777777" w:rsidR="00B13FA3" w:rsidRPr="00B13FA3" w:rsidRDefault="00B13FA3" w:rsidP="00B13FA3">
      <w:pPr>
        <w:numPr>
          <w:ilvl w:val="2"/>
          <w:numId w:val="1"/>
        </w:numPr>
      </w:pPr>
      <w:r w:rsidRPr="00B13FA3">
        <w:t>Time clock – manually operated for seasonal adjustments.</w:t>
      </w:r>
    </w:p>
    <w:p w14:paraId="3EBA4AED" w14:textId="7777777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Submission Requirements</w:t>
      </w:r>
    </w:p>
    <w:p w14:paraId="0BD92DCF" w14:textId="77777777" w:rsidR="00B13FA3" w:rsidRPr="00B13FA3" w:rsidRDefault="00B13FA3" w:rsidP="00B13FA3">
      <w:r w:rsidRPr="00B13FA3">
        <w:t>Interested companies are required to submit a detailed proposal that includes the following:</w:t>
      </w:r>
    </w:p>
    <w:p w14:paraId="25BF0B28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t>Company Profile</w:t>
      </w:r>
      <w:r w:rsidRPr="00B13FA3">
        <w:t>: Include an overview of your company, relevant experience, and qualifications.</w:t>
      </w:r>
    </w:p>
    <w:p w14:paraId="2D1BD6C6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t>Work Plan</w:t>
      </w:r>
      <w:r w:rsidRPr="00B13FA3">
        <w:t>: Provide a detailed work plan and timeline for the completion of the project.</w:t>
      </w:r>
    </w:p>
    <w:p w14:paraId="200B2A38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lastRenderedPageBreak/>
        <w:t>Cost Estimate</w:t>
      </w:r>
      <w:r w:rsidRPr="00B13FA3">
        <w:t>: A detailed breakdown of costs, including VAT, for each component of the project.</w:t>
      </w:r>
    </w:p>
    <w:p w14:paraId="675F7A56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t>Health and Safety Plan</w:t>
      </w:r>
      <w:r w:rsidRPr="00B13FA3">
        <w:t>: Outline your approach to managing health and safety on site.</w:t>
      </w:r>
    </w:p>
    <w:p w14:paraId="54E526D5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t>References</w:t>
      </w:r>
      <w:r w:rsidRPr="00B13FA3">
        <w:t>: Provide at least three references from similar projects completed in the past five years.</w:t>
      </w:r>
    </w:p>
    <w:p w14:paraId="760FA14D" w14:textId="77777777" w:rsidR="00B13FA3" w:rsidRPr="00B13FA3" w:rsidRDefault="00B13FA3" w:rsidP="00B13FA3">
      <w:pPr>
        <w:numPr>
          <w:ilvl w:val="0"/>
          <w:numId w:val="2"/>
        </w:numPr>
      </w:pPr>
      <w:r w:rsidRPr="00B13FA3">
        <w:rPr>
          <w:b/>
          <w:bCs/>
        </w:rPr>
        <w:t>Insurance</w:t>
      </w:r>
      <w:r w:rsidRPr="00B13FA3">
        <w:t>: Proof of Public Liability Insurance and any other relevant insurance.</w:t>
      </w:r>
    </w:p>
    <w:p w14:paraId="50AC04B4" w14:textId="7777777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Evaluation Criteria</w:t>
      </w:r>
    </w:p>
    <w:p w14:paraId="723D3F6F" w14:textId="77777777" w:rsidR="00B13FA3" w:rsidRPr="00B13FA3" w:rsidRDefault="00B13FA3" w:rsidP="00B13FA3">
      <w:r w:rsidRPr="00B13FA3">
        <w:t>Tenders will be evaluated based on the following criteria:</w:t>
      </w:r>
    </w:p>
    <w:p w14:paraId="32B7818E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Compliance with project requirements.</w:t>
      </w:r>
    </w:p>
    <w:p w14:paraId="44F204B8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Cost-effectiveness.</w:t>
      </w:r>
    </w:p>
    <w:p w14:paraId="13ABE269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Quality of materials and workmanship.</w:t>
      </w:r>
    </w:p>
    <w:p w14:paraId="44198846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Experience with similar projects.</w:t>
      </w:r>
    </w:p>
    <w:p w14:paraId="228DACC3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Proposed timeline.</w:t>
      </w:r>
    </w:p>
    <w:p w14:paraId="30298BAF" w14:textId="77777777" w:rsidR="00B13FA3" w:rsidRPr="00B13FA3" w:rsidRDefault="00B13FA3" w:rsidP="00B13FA3">
      <w:pPr>
        <w:numPr>
          <w:ilvl w:val="0"/>
          <w:numId w:val="3"/>
        </w:numPr>
      </w:pPr>
      <w:r w:rsidRPr="00B13FA3">
        <w:t>Health and safety compliance.</w:t>
      </w:r>
    </w:p>
    <w:p w14:paraId="44E0800E" w14:textId="7777777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Submission Instructions</w:t>
      </w:r>
    </w:p>
    <w:p w14:paraId="739D7DDD" w14:textId="70766653" w:rsidR="00B13FA3" w:rsidRPr="00B13FA3" w:rsidRDefault="00B13FA3" w:rsidP="00B13FA3">
      <w:r w:rsidRPr="00B13FA3">
        <w:t xml:space="preserve">Please submit your tender document by </w:t>
      </w:r>
      <w:r w:rsidR="005C7382">
        <w:t xml:space="preserve">6 September 2024 </w:t>
      </w:r>
      <w:r w:rsidRPr="00B13FA3">
        <w:t>to:</w:t>
      </w:r>
    </w:p>
    <w:p w14:paraId="7BF26CE2" w14:textId="10BBBF43" w:rsidR="00B13FA3" w:rsidRPr="00B13FA3" w:rsidRDefault="00B13FA3" w:rsidP="00B13FA3">
      <w:r w:rsidRPr="00B13FA3">
        <w:rPr>
          <w:b/>
          <w:bCs/>
        </w:rPr>
        <w:t>Contact Person</w:t>
      </w:r>
      <w:r w:rsidRPr="00B13FA3">
        <w:t xml:space="preserve">: Lynn </w:t>
      </w:r>
      <w:r>
        <w:t>Boleyn</w:t>
      </w:r>
      <w:r w:rsidR="005C7382">
        <w:t xml:space="preserve"> MBE</w:t>
      </w:r>
      <w:r>
        <w:br/>
      </w:r>
      <w:r w:rsidRPr="00B13FA3">
        <w:rPr>
          <w:b/>
          <w:bCs/>
        </w:rPr>
        <w:t>Email</w:t>
      </w:r>
      <w:r w:rsidRPr="00B13FA3">
        <w:t xml:space="preserve">: </w:t>
      </w:r>
      <w:r>
        <w:t>lboleyn@stourbridgeglassmuseum.org.uk</w:t>
      </w:r>
      <w:r w:rsidRPr="00B13FA3">
        <w:br/>
      </w:r>
      <w:r w:rsidRPr="00B13FA3">
        <w:rPr>
          <w:b/>
          <w:bCs/>
        </w:rPr>
        <w:t>Postal Address</w:t>
      </w:r>
      <w:r w:rsidRPr="00B13FA3">
        <w:t xml:space="preserve">: </w:t>
      </w:r>
      <w:r>
        <w:t>Stourbridge Glass Museum, Stuart Works, High Street, Stourbridge, DY8 4FB</w:t>
      </w:r>
      <w:r w:rsidRPr="00B13FA3">
        <w:br/>
      </w:r>
      <w:r w:rsidRPr="00B13FA3">
        <w:rPr>
          <w:b/>
          <w:bCs/>
        </w:rPr>
        <w:t>Phone</w:t>
      </w:r>
      <w:r w:rsidRPr="00B13FA3">
        <w:t xml:space="preserve">: </w:t>
      </w:r>
      <w:r>
        <w:t>01384 900 447</w:t>
      </w:r>
      <w:r w:rsidR="005C7382">
        <w:t xml:space="preserve"> or 07747 563623</w:t>
      </w:r>
    </w:p>
    <w:p w14:paraId="1E4825FF" w14:textId="77777777" w:rsidR="00B13FA3" w:rsidRPr="00B13FA3" w:rsidRDefault="00B13FA3" w:rsidP="00B13FA3">
      <w:r w:rsidRPr="00B13FA3">
        <w:t>All tenders must be submitted in a sealed envelope marked "Stourbridge Glass Museum Car Park Tender" or via email with the subject line "Car Park Renovation Tender".</w:t>
      </w:r>
    </w:p>
    <w:p w14:paraId="50E65FE8" w14:textId="77777777" w:rsidR="00B13FA3" w:rsidRPr="00B13FA3" w:rsidRDefault="00B13FA3" w:rsidP="00B13FA3">
      <w:pPr>
        <w:rPr>
          <w:b/>
          <w:bCs/>
        </w:rPr>
      </w:pPr>
      <w:r w:rsidRPr="00B13FA3">
        <w:rPr>
          <w:b/>
          <w:bCs/>
        </w:rPr>
        <w:t>Additional Information</w:t>
      </w:r>
    </w:p>
    <w:p w14:paraId="30FA30EE" w14:textId="54DD2B70" w:rsidR="00B13FA3" w:rsidRPr="00B13FA3" w:rsidRDefault="00B13FA3" w:rsidP="00B13FA3">
      <w:pPr>
        <w:numPr>
          <w:ilvl w:val="0"/>
          <w:numId w:val="4"/>
        </w:numPr>
      </w:pPr>
      <w:r w:rsidRPr="00B13FA3">
        <w:t xml:space="preserve">A site visit can be arranged upon request before the submission deadline. Please contact Lynn </w:t>
      </w:r>
      <w:r>
        <w:t>Boleyn</w:t>
      </w:r>
      <w:r w:rsidRPr="00B13FA3">
        <w:t xml:space="preserve"> to schedule.</w:t>
      </w:r>
    </w:p>
    <w:p w14:paraId="29D6B825" w14:textId="5C956236" w:rsidR="00B13FA3" w:rsidRPr="00B13FA3" w:rsidRDefault="00B13FA3" w:rsidP="000C38C3">
      <w:pPr>
        <w:numPr>
          <w:ilvl w:val="0"/>
          <w:numId w:val="4"/>
        </w:numPr>
      </w:pPr>
      <w:r w:rsidRPr="00B13FA3">
        <w:t>Stourbridge Glass Museum reserves the right to accept or reject any tender and is not obligated to accept the lowest bid.</w:t>
      </w:r>
      <w:r w:rsidR="000F7136">
        <w:pict w14:anchorId="7342148E">
          <v:rect id="_x0000_i1025" style="width:0;height:1.5pt" o:hralign="center" o:hrstd="t" o:hr="t" fillcolor="#a0a0a0" stroked="f"/>
        </w:pict>
      </w:r>
    </w:p>
    <w:p w14:paraId="22C9BE56" w14:textId="77777777" w:rsidR="005C7382" w:rsidRDefault="005C7382" w:rsidP="00B13FA3">
      <w:pPr>
        <w:rPr>
          <w:b/>
          <w:bCs/>
        </w:rPr>
      </w:pPr>
    </w:p>
    <w:p w14:paraId="482119F1" w14:textId="77777777" w:rsidR="005C7382" w:rsidRDefault="005C7382" w:rsidP="00B13FA3">
      <w:pPr>
        <w:rPr>
          <w:b/>
          <w:bCs/>
        </w:rPr>
      </w:pPr>
    </w:p>
    <w:p w14:paraId="770740C2" w14:textId="77777777" w:rsidR="005C7382" w:rsidRDefault="005C7382" w:rsidP="00B13FA3">
      <w:pPr>
        <w:rPr>
          <w:b/>
          <w:bCs/>
        </w:rPr>
      </w:pPr>
    </w:p>
    <w:p w14:paraId="2D6333FE" w14:textId="38ECFF34" w:rsidR="00B13FA3" w:rsidRPr="00B13FA3" w:rsidRDefault="00B13FA3" w:rsidP="00B13FA3">
      <w:r w:rsidRPr="00B13FA3">
        <w:rPr>
          <w:b/>
          <w:bCs/>
        </w:rPr>
        <w:t>Thank you for your interest in this project. We look forward to receiving your tender.</w:t>
      </w:r>
    </w:p>
    <w:p w14:paraId="1F1B8C9B" w14:textId="3D90148E" w:rsidR="00B13FA3" w:rsidRDefault="00B13FA3">
      <w:r w:rsidRPr="00B13FA3">
        <w:t xml:space="preserve">Lynn </w:t>
      </w:r>
      <w:r>
        <w:t>Boleyn MBE</w:t>
      </w:r>
      <w:r w:rsidRPr="00B13FA3">
        <w:br/>
      </w:r>
      <w:r>
        <w:t>Secretary to the Trustees</w:t>
      </w:r>
      <w:r w:rsidRPr="00B13FA3">
        <w:t>, Stourbridge Glass Museum</w:t>
      </w:r>
    </w:p>
    <w:p w14:paraId="5B71698B" w14:textId="28EAF129" w:rsidR="000F7136" w:rsidRDefault="000F7136"/>
    <w:p w14:paraId="58326871" w14:textId="20DD99E2" w:rsidR="000F7136" w:rsidRDefault="000F7136"/>
    <w:p w14:paraId="70653CFA" w14:textId="76E146C4" w:rsidR="000F7136" w:rsidRDefault="000F7136"/>
    <w:p w14:paraId="3B64C876" w14:textId="246B2911" w:rsidR="000F7136" w:rsidRDefault="000F7136"/>
    <w:p w14:paraId="3E132E9E" w14:textId="00F03B25" w:rsidR="000F7136" w:rsidRDefault="000F7136"/>
    <w:p w14:paraId="1B19A275" w14:textId="417A15D5" w:rsidR="000F7136" w:rsidRDefault="000F7136"/>
    <w:p w14:paraId="03A45B9F" w14:textId="535B8647" w:rsidR="000F7136" w:rsidRDefault="000F7136"/>
    <w:p w14:paraId="793B2F60" w14:textId="6E95710E" w:rsidR="000F7136" w:rsidRDefault="000F7136"/>
    <w:p w14:paraId="761F1799" w14:textId="77777777" w:rsidR="000F7136" w:rsidRDefault="000F7136"/>
    <w:p w14:paraId="467175F1" w14:textId="09C67758" w:rsidR="005C7382" w:rsidRDefault="005C7382"/>
    <w:p w14:paraId="1DDD27D0" w14:textId="484D1CEC" w:rsidR="005C7382" w:rsidRDefault="005C7382"/>
    <w:p w14:paraId="515B52B7" w14:textId="4B485FD2" w:rsidR="005C7382" w:rsidRDefault="000F7136">
      <w:r>
        <w:rPr>
          <w:noProof/>
        </w:rPr>
        <w:drawing>
          <wp:inline distT="0" distB="0" distL="0" distR="0" wp14:anchorId="551DC16C" wp14:editId="2921985C">
            <wp:extent cx="52101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47E4" w14:textId="77777777" w:rsidR="000F7136" w:rsidRPr="0097726C" w:rsidRDefault="000F7136" w:rsidP="000F713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Stuart Works, High Street, </w:t>
      </w:r>
      <w:proofErr w:type="spellStart"/>
      <w:r>
        <w:rPr>
          <w:sz w:val="20"/>
          <w:szCs w:val="20"/>
        </w:rPr>
        <w:t>Wordsley</w:t>
      </w:r>
      <w:proofErr w:type="spellEnd"/>
      <w:r>
        <w:rPr>
          <w:sz w:val="20"/>
          <w:szCs w:val="20"/>
        </w:rPr>
        <w:t>, Stourbridge, West Midlands, DY8 4FB</w:t>
      </w:r>
    </w:p>
    <w:p w14:paraId="5AA3E984" w14:textId="77777777" w:rsidR="000F7136" w:rsidRPr="0097726C" w:rsidRDefault="000F7136" w:rsidP="000F7136">
      <w:pPr>
        <w:spacing w:after="0"/>
        <w:jc w:val="center"/>
        <w:rPr>
          <w:sz w:val="20"/>
          <w:szCs w:val="20"/>
        </w:rPr>
      </w:pPr>
      <w:r w:rsidRPr="0097726C">
        <w:rPr>
          <w:sz w:val="20"/>
          <w:szCs w:val="20"/>
        </w:rPr>
        <w:t xml:space="preserve">Tel: 01384 </w:t>
      </w:r>
      <w:r>
        <w:rPr>
          <w:sz w:val="20"/>
          <w:szCs w:val="20"/>
        </w:rPr>
        <w:t>900447</w:t>
      </w:r>
      <w:r w:rsidRPr="009772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</w:p>
    <w:p w14:paraId="5D42582D" w14:textId="77777777" w:rsidR="000F7136" w:rsidRPr="00EF3E73" w:rsidRDefault="000F7136" w:rsidP="000F7136">
      <w:pPr>
        <w:spacing w:after="0" w:line="240" w:lineRule="auto"/>
        <w:jc w:val="center"/>
        <w:rPr>
          <w:sz w:val="20"/>
          <w:szCs w:val="20"/>
        </w:rPr>
      </w:pPr>
      <w:r w:rsidRPr="0097726C">
        <w:rPr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  <w:r w:rsidRPr="0097726C">
        <w:rPr>
          <w:sz w:val="20"/>
          <w:szCs w:val="20"/>
        </w:rPr>
        <w:t xml:space="preserve"> </w:t>
      </w:r>
      <w:hyperlink r:id="rId8" w:history="1">
        <w:r w:rsidRPr="00EF3E73">
          <w:rPr>
            <w:rStyle w:val="Hyperlink"/>
            <w:rFonts w:cs="Calibri"/>
            <w:color w:val="auto"/>
            <w:sz w:val="20"/>
            <w:szCs w:val="20"/>
          </w:rPr>
          <w:t>info@stourbridgeglassmuseum.org.uk</w:t>
        </w:r>
      </w:hyperlink>
      <w:r w:rsidRPr="00EF3E73">
        <w:rPr>
          <w:sz w:val="20"/>
          <w:szCs w:val="20"/>
        </w:rPr>
        <w:t xml:space="preserve"> </w:t>
      </w:r>
    </w:p>
    <w:p w14:paraId="553D8D6A" w14:textId="77777777" w:rsidR="000F7136" w:rsidRPr="00500557" w:rsidRDefault="000F7136" w:rsidP="000F7136">
      <w:pPr>
        <w:jc w:val="center"/>
        <w:rPr>
          <w:rFonts w:cs="Times New Roman"/>
          <w:sz w:val="20"/>
          <w:szCs w:val="20"/>
        </w:rPr>
      </w:pPr>
      <w:hyperlink r:id="rId9" w:history="1">
        <w:r w:rsidRPr="00500557">
          <w:rPr>
            <w:rStyle w:val="Hyperlink"/>
            <w:color w:val="auto"/>
            <w:sz w:val="20"/>
            <w:szCs w:val="20"/>
          </w:rPr>
          <w:t>www.stourbridgeglassmuseum.org.uk</w:t>
        </w:r>
      </w:hyperlink>
    </w:p>
    <w:p w14:paraId="3566F7E5" w14:textId="77777777" w:rsidR="000F7136" w:rsidRPr="00500557" w:rsidRDefault="000F7136" w:rsidP="000F7136">
      <w:pPr>
        <w:spacing w:after="0"/>
        <w:jc w:val="center"/>
        <w:rPr>
          <w:rFonts w:cs="Times New Roman"/>
          <w:sz w:val="20"/>
          <w:szCs w:val="20"/>
        </w:rPr>
      </w:pPr>
      <w:hyperlink r:id="rId10" w:history="1">
        <w:r w:rsidRPr="00500557">
          <w:rPr>
            <w:rStyle w:val="Hyperlink"/>
            <w:color w:val="auto"/>
            <w:sz w:val="20"/>
            <w:szCs w:val="20"/>
          </w:rPr>
          <w:t>www.britishglassfoundation.org.uk</w:t>
        </w:r>
      </w:hyperlink>
    </w:p>
    <w:p w14:paraId="4A40E49B" w14:textId="77777777" w:rsidR="000F7136" w:rsidRDefault="000F7136" w:rsidP="000F7136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Registered charity No 113952</w:t>
      </w:r>
    </w:p>
    <w:p w14:paraId="3290D342" w14:textId="77777777" w:rsidR="000F7136" w:rsidRDefault="000F7136"/>
    <w:sectPr w:rsidR="000F713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E17A" w14:textId="77777777" w:rsidR="00F92CDC" w:rsidRDefault="00F92CDC" w:rsidP="00B13FA3">
      <w:pPr>
        <w:spacing w:after="0" w:line="240" w:lineRule="auto"/>
      </w:pPr>
      <w:r>
        <w:separator/>
      </w:r>
    </w:p>
  </w:endnote>
  <w:endnote w:type="continuationSeparator" w:id="0">
    <w:p w14:paraId="166B4690" w14:textId="77777777" w:rsidR="00F92CDC" w:rsidRDefault="00F92CDC" w:rsidP="00B1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8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747D8" w14:textId="54C8EA16" w:rsidR="006A57ED" w:rsidRDefault="006A57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DD53F" w14:textId="77777777" w:rsidR="006A57ED" w:rsidRDefault="006A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6C64" w14:textId="77777777" w:rsidR="00F92CDC" w:rsidRDefault="00F92CDC" w:rsidP="00B13FA3">
      <w:pPr>
        <w:spacing w:after="0" w:line="240" w:lineRule="auto"/>
      </w:pPr>
      <w:r>
        <w:separator/>
      </w:r>
    </w:p>
  </w:footnote>
  <w:footnote w:type="continuationSeparator" w:id="0">
    <w:p w14:paraId="2B2FEB5B" w14:textId="77777777" w:rsidR="00F92CDC" w:rsidRDefault="00F92CDC" w:rsidP="00B1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5812" w14:textId="15E26619" w:rsidR="00B13FA3" w:rsidRPr="00B13FA3" w:rsidRDefault="00B13FA3" w:rsidP="00B13FA3">
    <w:pPr>
      <w:rPr>
        <w:b/>
        <w:bCs/>
      </w:rPr>
    </w:pPr>
    <w:r w:rsidRPr="00B13FA3">
      <w:rPr>
        <w:b/>
        <w:bCs/>
      </w:rPr>
      <w:t>Tender Invitation for Car Park Renovation at Stourbridge Glass Museum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150"/>
    <w:multiLevelType w:val="multilevel"/>
    <w:tmpl w:val="6A8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B3AC3"/>
    <w:multiLevelType w:val="multilevel"/>
    <w:tmpl w:val="18B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97A8D"/>
    <w:multiLevelType w:val="multilevel"/>
    <w:tmpl w:val="A76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F6524"/>
    <w:multiLevelType w:val="multilevel"/>
    <w:tmpl w:val="A5BA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94713">
    <w:abstractNumId w:val="3"/>
  </w:num>
  <w:num w:numId="2" w16cid:durableId="1735422332">
    <w:abstractNumId w:val="0"/>
  </w:num>
  <w:num w:numId="3" w16cid:durableId="1734430385">
    <w:abstractNumId w:val="2"/>
  </w:num>
  <w:num w:numId="4" w16cid:durableId="28220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A3"/>
    <w:rsid w:val="000F7136"/>
    <w:rsid w:val="00277D00"/>
    <w:rsid w:val="005C7382"/>
    <w:rsid w:val="006A57ED"/>
    <w:rsid w:val="00B13FA3"/>
    <w:rsid w:val="00F368BC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485779"/>
  <w15:chartTrackingRefBased/>
  <w15:docId w15:val="{F94A9D11-F239-4486-99E2-1AE0D2A8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F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A3"/>
  </w:style>
  <w:style w:type="paragraph" w:styleId="Footer">
    <w:name w:val="footer"/>
    <w:basedOn w:val="Normal"/>
    <w:link w:val="FooterChar"/>
    <w:uiPriority w:val="99"/>
    <w:unhideWhenUsed/>
    <w:rsid w:val="00B1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A3"/>
  </w:style>
  <w:style w:type="character" w:styleId="Hyperlink">
    <w:name w:val="Hyperlink"/>
    <w:rsid w:val="000F71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urbridgeglassmuseum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itishglassfoundati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urbridgeglassmuseum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Goodger</dc:creator>
  <cp:keywords/>
  <dc:description/>
  <cp:lastModifiedBy>Lynn Boleyn</cp:lastModifiedBy>
  <cp:revision>2</cp:revision>
  <cp:lastPrinted>2024-08-15T10:30:00Z</cp:lastPrinted>
  <dcterms:created xsi:type="dcterms:W3CDTF">2024-08-15T11:41:00Z</dcterms:created>
  <dcterms:modified xsi:type="dcterms:W3CDTF">2024-08-15T11:41:00Z</dcterms:modified>
</cp:coreProperties>
</file>